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257" w:rsidRDefault="00760591">
      <w:pPr>
        <w:tabs>
          <w:tab w:val="left" w:pos="1440"/>
        </w:tabs>
        <w:spacing w:line="240" w:lineRule="exact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7</w:t>
      </w:r>
      <w:r w:rsidRPr="00760591">
        <w:rPr>
          <w:rFonts w:ascii="Arial" w:hAnsi="Arial" w:cs="Arial"/>
          <w:b/>
          <w:sz w:val="22"/>
          <w:vertAlign w:val="superscript"/>
        </w:rPr>
        <w:t>th</w:t>
      </w:r>
      <w:r>
        <w:rPr>
          <w:rFonts w:ascii="Arial" w:hAnsi="Arial" w:cs="Arial"/>
          <w:b/>
          <w:sz w:val="22"/>
        </w:rPr>
        <w:t xml:space="preserve"> Annual Friedreich’s Ataxia Symposium – </w:t>
      </w:r>
      <w:r w:rsidR="00295A6D">
        <w:rPr>
          <w:rFonts w:ascii="Arial" w:hAnsi="Arial" w:cs="Arial"/>
          <w:b/>
          <w:sz w:val="22"/>
        </w:rPr>
        <w:t xml:space="preserve">Oct. 12-13, </w:t>
      </w:r>
      <w:r>
        <w:rPr>
          <w:rFonts w:ascii="Arial" w:hAnsi="Arial" w:cs="Arial"/>
          <w:b/>
          <w:sz w:val="22"/>
        </w:rPr>
        <w:t>2014</w:t>
      </w:r>
    </w:p>
    <w:p w:rsidR="004A0257" w:rsidRPr="00963629" w:rsidRDefault="00BC1451" w:rsidP="00E61894">
      <w:pPr>
        <w:tabs>
          <w:tab w:val="left" w:pos="1440"/>
        </w:tabs>
        <w:spacing w:line="240" w:lineRule="exact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CHOP/FARA</w:t>
      </w:r>
      <w:r w:rsidR="00CE2451">
        <w:rPr>
          <w:rFonts w:ascii="Arial" w:hAnsi="Arial" w:cs="Arial"/>
          <w:b/>
          <w:sz w:val="22"/>
        </w:rPr>
        <w:br/>
      </w:r>
      <w:r w:rsidR="004A0257" w:rsidRPr="00963629">
        <w:rPr>
          <w:rFonts w:ascii="Arial" w:hAnsi="Arial" w:cs="Arial"/>
          <w:b/>
          <w:sz w:val="22"/>
        </w:rPr>
        <w:t>Abstract Submission Form</w:t>
      </w:r>
    </w:p>
    <w:p w:rsidR="00963629" w:rsidRDefault="00963629">
      <w:pPr>
        <w:tabs>
          <w:tab w:val="left" w:pos="1440"/>
        </w:tabs>
        <w:spacing w:line="240" w:lineRule="exact"/>
        <w:rPr>
          <w:rFonts w:ascii="Arial" w:hAnsi="Arial" w:cs="Arial"/>
          <w:sz w:val="22"/>
        </w:rPr>
      </w:pPr>
    </w:p>
    <w:p w:rsidR="00760591" w:rsidRPr="003F0CEB" w:rsidRDefault="004A0257">
      <w:pPr>
        <w:tabs>
          <w:tab w:val="left" w:pos="1440"/>
        </w:tabs>
        <w:spacing w:line="240" w:lineRule="exact"/>
        <w:rPr>
          <w:rFonts w:asciiTheme="minorHAnsi" w:hAnsiTheme="minorHAnsi" w:cs="Arial"/>
          <w:sz w:val="22"/>
          <w:szCs w:val="22"/>
        </w:rPr>
      </w:pPr>
      <w:r w:rsidRPr="003F0CEB">
        <w:rPr>
          <w:rFonts w:asciiTheme="minorHAnsi" w:hAnsiTheme="minorHAnsi" w:cs="Arial"/>
          <w:sz w:val="22"/>
          <w:szCs w:val="22"/>
        </w:rPr>
        <w:t xml:space="preserve">Please complete the form below and do not exceed </w:t>
      </w:r>
      <w:r w:rsidR="008A2CBB" w:rsidRPr="003F0CEB">
        <w:rPr>
          <w:rFonts w:asciiTheme="minorHAnsi" w:hAnsiTheme="minorHAnsi" w:cs="Arial"/>
          <w:sz w:val="22"/>
          <w:szCs w:val="22"/>
        </w:rPr>
        <w:t xml:space="preserve">300 words for </w:t>
      </w:r>
      <w:r w:rsidR="00E63AF7" w:rsidRPr="003F0CEB">
        <w:rPr>
          <w:rFonts w:asciiTheme="minorHAnsi" w:hAnsiTheme="minorHAnsi" w:cs="Arial"/>
          <w:sz w:val="22"/>
          <w:szCs w:val="22"/>
        </w:rPr>
        <w:t>each</w:t>
      </w:r>
      <w:r w:rsidR="008A2CBB" w:rsidRPr="003F0CEB">
        <w:rPr>
          <w:rFonts w:asciiTheme="minorHAnsi" w:hAnsiTheme="minorHAnsi" w:cs="Arial"/>
          <w:sz w:val="22"/>
          <w:szCs w:val="22"/>
        </w:rPr>
        <w:t xml:space="preserve"> abstract</w:t>
      </w:r>
      <w:r w:rsidR="006E2218" w:rsidRPr="003F0CEB">
        <w:rPr>
          <w:rFonts w:asciiTheme="minorHAnsi" w:hAnsiTheme="minorHAnsi" w:cs="Arial"/>
          <w:sz w:val="22"/>
          <w:szCs w:val="22"/>
        </w:rPr>
        <w:t xml:space="preserve"> (scientific &amp; lay)</w:t>
      </w:r>
      <w:r w:rsidR="008A2CBB" w:rsidRPr="003F0CEB">
        <w:rPr>
          <w:rFonts w:asciiTheme="minorHAnsi" w:hAnsiTheme="minorHAnsi" w:cs="Arial"/>
          <w:sz w:val="22"/>
          <w:szCs w:val="22"/>
        </w:rPr>
        <w:t>.</w:t>
      </w:r>
    </w:p>
    <w:p w:rsidR="00760591" w:rsidRPr="003F0CEB" w:rsidRDefault="00760591">
      <w:pPr>
        <w:tabs>
          <w:tab w:val="left" w:pos="1440"/>
        </w:tabs>
        <w:spacing w:line="240" w:lineRule="exact"/>
        <w:rPr>
          <w:rFonts w:asciiTheme="minorHAnsi" w:hAnsiTheme="minorHAnsi" w:cs="Arial"/>
          <w:sz w:val="22"/>
          <w:szCs w:val="22"/>
        </w:rPr>
      </w:pPr>
    </w:p>
    <w:p w:rsidR="00A2343A" w:rsidRPr="003F0CEB" w:rsidRDefault="00E204EA">
      <w:pPr>
        <w:tabs>
          <w:tab w:val="left" w:pos="1440"/>
        </w:tabs>
        <w:spacing w:line="240" w:lineRule="exact"/>
        <w:rPr>
          <w:rFonts w:asciiTheme="minorHAnsi" w:hAnsiTheme="minorHAnsi" w:cs="Arial"/>
          <w:sz w:val="22"/>
          <w:szCs w:val="22"/>
        </w:rPr>
      </w:pPr>
      <w:r w:rsidRPr="003F0CEB">
        <w:rPr>
          <w:rFonts w:asciiTheme="minorHAnsi" w:hAnsiTheme="minorHAnsi" w:cs="Arial"/>
          <w:sz w:val="22"/>
          <w:szCs w:val="22"/>
        </w:rPr>
        <w:t>Young investigators are invited to present posters</w:t>
      </w:r>
      <w:r w:rsidR="00553418" w:rsidRPr="003F0CEB">
        <w:rPr>
          <w:rFonts w:asciiTheme="minorHAnsi" w:hAnsiTheme="minorHAnsi" w:cs="Arial"/>
          <w:sz w:val="22"/>
          <w:szCs w:val="22"/>
        </w:rPr>
        <w:t xml:space="preserve"> relevant to </w:t>
      </w:r>
      <w:proofErr w:type="spellStart"/>
      <w:r w:rsidR="00553418" w:rsidRPr="003F0CEB">
        <w:rPr>
          <w:rFonts w:asciiTheme="minorHAnsi" w:hAnsiTheme="minorHAnsi" w:cs="Arial"/>
          <w:sz w:val="22"/>
          <w:szCs w:val="22"/>
        </w:rPr>
        <w:t>Fr</w:t>
      </w:r>
      <w:r w:rsidRPr="003F0CEB">
        <w:rPr>
          <w:rFonts w:asciiTheme="minorHAnsi" w:hAnsiTheme="minorHAnsi" w:cs="Arial"/>
          <w:sz w:val="22"/>
          <w:szCs w:val="22"/>
        </w:rPr>
        <w:t>i</w:t>
      </w:r>
      <w:r w:rsidR="00553418" w:rsidRPr="003F0CEB">
        <w:rPr>
          <w:rFonts w:asciiTheme="minorHAnsi" w:hAnsiTheme="minorHAnsi" w:cs="Arial"/>
          <w:sz w:val="22"/>
          <w:szCs w:val="22"/>
        </w:rPr>
        <w:t>e</w:t>
      </w:r>
      <w:r w:rsidRPr="003F0CEB">
        <w:rPr>
          <w:rFonts w:asciiTheme="minorHAnsi" w:hAnsiTheme="minorHAnsi" w:cs="Arial"/>
          <w:sz w:val="22"/>
          <w:szCs w:val="22"/>
        </w:rPr>
        <w:t>dreich’s</w:t>
      </w:r>
      <w:proofErr w:type="spellEnd"/>
      <w:r w:rsidRPr="003F0CEB">
        <w:rPr>
          <w:rFonts w:asciiTheme="minorHAnsi" w:hAnsiTheme="minorHAnsi" w:cs="Arial"/>
          <w:sz w:val="22"/>
          <w:szCs w:val="22"/>
        </w:rPr>
        <w:t xml:space="preserve"> ataxia research at the 7</w:t>
      </w:r>
      <w:r w:rsidRPr="003F0CEB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Pr="003F0CEB">
        <w:rPr>
          <w:rFonts w:asciiTheme="minorHAnsi" w:hAnsiTheme="minorHAnsi" w:cs="Arial"/>
          <w:sz w:val="22"/>
          <w:szCs w:val="22"/>
        </w:rPr>
        <w:t xml:space="preserve"> Annual </w:t>
      </w:r>
      <w:proofErr w:type="spellStart"/>
      <w:r w:rsidRPr="003F0CEB">
        <w:rPr>
          <w:rFonts w:asciiTheme="minorHAnsi" w:hAnsiTheme="minorHAnsi" w:cs="Arial"/>
          <w:sz w:val="22"/>
          <w:szCs w:val="22"/>
        </w:rPr>
        <w:t>Friedreich’s</w:t>
      </w:r>
      <w:proofErr w:type="spellEnd"/>
      <w:r w:rsidRPr="003F0CEB">
        <w:rPr>
          <w:rFonts w:asciiTheme="minorHAnsi" w:hAnsiTheme="minorHAnsi" w:cs="Arial"/>
          <w:sz w:val="22"/>
          <w:szCs w:val="22"/>
        </w:rPr>
        <w:t xml:space="preserve"> Ataxia Symposium hosted by </w:t>
      </w:r>
      <w:r w:rsidR="00295A6D">
        <w:rPr>
          <w:rFonts w:asciiTheme="minorHAnsi" w:hAnsiTheme="minorHAnsi" w:cs="Arial"/>
          <w:sz w:val="22"/>
          <w:szCs w:val="22"/>
        </w:rPr>
        <w:t>T</w:t>
      </w:r>
      <w:r w:rsidR="00295A6D" w:rsidRPr="003F0CEB">
        <w:rPr>
          <w:rFonts w:asciiTheme="minorHAnsi" w:hAnsiTheme="minorHAnsi" w:cs="Arial"/>
          <w:sz w:val="22"/>
          <w:szCs w:val="22"/>
        </w:rPr>
        <w:t xml:space="preserve">he </w:t>
      </w:r>
      <w:r w:rsidRPr="003F0CEB">
        <w:rPr>
          <w:rFonts w:asciiTheme="minorHAnsi" w:hAnsiTheme="minorHAnsi" w:cs="Arial"/>
          <w:sz w:val="22"/>
          <w:szCs w:val="22"/>
        </w:rPr>
        <w:t xml:space="preserve">Children’s Hospital of Philadelphia (CHOP) and FARA.  The meeting will include a </w:t>
      </w:r>
      <w:r w:rsidR="00295A6D">
        <w:rPr>
          <w:rFonts w:asciiTheme="minorHAnsi" w:hAnsiTheme="minorHAnsi" w:cs="Arial"/>
          <w:sz w:val="22"/>
          <w:szCs w:val="22"/>
        </w:rPr>
        <w:t xml:space="preserve">welcome </w:t>
      </w:r>
      <w:r w:rsidRPr="003F0CEB">
        <w:rPr>
          <w:rFonts w:asciiTheme="minorHAnsi" w:hAnsiTheme="minorHAnsi" w:cs="Arial"/>
          <w:sz w:val="22"/>
          <w:szCs w:val="22"/>
        </w:rPr>
        <w:t>reception on the evening of Sunday, October 12, and talks throughout the day on Monday, October 13, 2014 in King of Prussia</w:t>
      </w:r>
      <w:r w:rsidR="00295A6D">
        <w:rPr>
          <w:rFonts w:asciiTheme="minorHAnsi" w:hAnsiTheme="minorHAnsi" w:cs="Arial"/>
          <w:sz w:val="22"/>
          <w:szCs w:val="22"/>
        </w:rPr>
        <w:t>, PA</w:t>
      </w:r>
      <w:r w:rsidRPr="003F0CEB">
        <w:rPr>
          <w:rFonts w:asciiTheme="minorHAnsi" w:hAnsiTheme="minorHAnsi" w:cs="Arial"/>
          <w:sz w:val="22"/>
          <w:szCs w:val="22"/>
        </w:rPr>
        <w:t xml:space="preserve">. Posters will be up throughout the meeting with specific poster sessions during the reception and </w:t>
      </w:r>
      <w:r w:rsidR="00295A6D">
        <w:rPr>
          <w:rFonts w:asciiTheme="minorHAnsi" w:hAnsiTheme="minorHAnsi" w:cs="Arial"/>
          <w:sz w:val="22"/>
          <w:szCs w:val="22"/>
        </w:rPr>
        <w:t xml:space="preserve">the following day during </w:t>
      </w:r>
      <w:r w:rsidRPr="003F0CEB">
        <w:rPr>
          <w:rFonts w:asciiTheme="minorHAnsi" w:hAnsiTheme="minorHAnsi" w:cs="Arial"/>
          <w:sz w:val="22"/>
          <w:szCs w:val="22"/>
        </w:rPr>
        <w:t xml:space="preserve">breakfast and lunch. </w:t>
      </w:r>
      <w:r w:rsidR="0072196D" w:rsidRPr="003F0CEB">
        <w:rPr>
          <w:rFonts w:asciiTheme="minorHAnsi" w:hAnsiTheme="minorHAnsi" w:cs="Arial"/>
          <w:sz w:val="22"/>
          <w:szCs w:val="22"/>
        </w:rPr>
        <w:t>This symposium</w:t>
      </w:r>
      <w:r w:rsidR="00E63AF7" w:rsidRPr="003F0CEB">
        <w:rPr>
          <w:rFonts w:asciiTheme="minorHAnsi" w:hAnsiTheme="minorHAnsi" w:cs="Arial"/>
          <w:sz w:val="22"/>
          <w:szCs w:val="22"/>
        </w:rPr>
        <w:t xml:space="preserve"> present</w:t>
      </w:r>
      <w:r w:rsidR="0072196D" w:rsidRPr="003F0CEB">
        <w:rPr>
          <w:rFonts w:asciiTheme="minorHAnsi" w:hAnsiTheme="minorHAnsi" w:cs="Arial"/>
          <w:sz w:val="22"/>
          <w:szCs w:val="22"/>
        </w:rPr>
        <w:t>s</w:t>
      </w:r>
      <w:r w:rsidR="00E63AF7" w:rsidRPr="003F0CEB">
        <w:rPr>
          <w:rFonts w:asciiTheme="minorHAnsi" w:hAnsiTheme="minorHAnsi" w:cs="Arial"/>
          <w:sz w:val="22"/>
          <w:szCs w:val="22"/>
        </w:rPr>
        <w:t xml:space="preserve"> an opportunity to share your work not only with colleagues but </w:t>
      </w:r>
      <w:r w:rsidR="006E2218" w:rsidRPr="003F0CEB">
        <w:rPr>
          <w:rFonts w:asciiTheme="minorHAnsi" w:hAnsiTheme="minorHAnsi" w:cs="Arial"/>
          <w:sz w:val="22"/>
          <w:szCs w:val="22"/>
        </w:rPr>
        <w:t xml:space="preserve">also with the </w:t>
      </w:r>
      <w:r w:rsidRPr="003F0CEB">
        <w:rPr>
          <w:rFonts w:asciiTheme="minorHAnsi" w:hAnsiTheme="minorHAnsi" w:cs="Arial"/>
          <w:sz w:val="22"/>
          <w:szCs w:val="22"/>
        </w:rPr>
        <w:t xml:space="preserve">FA </w:t>
      </w:r>
      <w:r w:rsidR="006E2218" w:rsidRPr="003F0CEB">
        <w:rPr>
          <w:rFonts w:asciiTheme="minorHAnsi" w:hAnsiTheme="minorHAnsi" w:cs="Arial"/>
          <w:sz w:val="22"/>
          <w:szCs w:val="22"/>
        </w:rPr>
        <w:t>patient community</w:t>
      </w:r>
      <w:r w:rsidR="00E63AF7" w:rsidRPr="003F0CEB">
        <w:rPr>
          <w:rFonts w:asciiTheme="minorHAnsi" w:hAnsiTheme="minorHAnsi" w:cs="Arial"/>
          <w:sz w:val="22"/>
          <w:szCs w:val="22"/>
        </w:rPr>
        <w:t>. Priority will be given to those who can best present to a lay audience.</w:t>
      </w:r>
    </w:p>
    <w:p w:rsidR="00A2343A" w:rsidRPr="003F0CEB" w:rsidRDefault="00A2343A">
      <w:pPr>
        <w:tabs>
          <w:tab w:val="left" w:pos="1440"/>
        </w:tabs>
        <w:spacing w:line="240" w:lineRule="exact"/>
        <w:rPr>
          <w:rFonts w:asciiTheme="minorHAnsi" w:hAnsiTheme="minorHAnsi" w:cs="Arial"/>
          <w:sz w:val="22"/>
          <w:szCs w:val="22"/>
        </w:rPr>
      </w:pPr>
    </w:p>
    <w:p w:rsidR="001105F0" w:rsidRPr="003F0CEB" w:rsidRDefault="00CE2451">
      <w:pPr>
        <w:tabs>
          <w:tab w:val="left" w:pos="1440"/>
        </w:tabs>
        <w:spacing w:line="240" w:lineRule="exact"/>
        <w:rPr>
          <w:rFonts w:asciiTheme="minorHAnsi" w:hAnsiTheme="minorHAnsi" w:cs="Arial"/>
          <w:sz w:val="22"/>
          <w:szCs w:val="22"/>
        </w:rPr>
      </w:pPr>
      <w:r w:rsidRPr="003F0CEB">
        <w:rPr>
          <w:rFonts w:asciiTheme="minorHAnsi" w:hAnsiTheme="minorHAnsi" w:cs="Arial"/>
          <w:sz w:val="22"/>
          <w:szCs w:val="22"/>
        </w:rPr>
        <w:t xml:space="preserve">The conference planning committee will select </w:t>
      </w:r>
      <w:r w:rsidR="00CD0075" w:rsidRPr="003F0CEB">
        <w:rPr>
          <w:rFonts w:asciiTheme="minorHAnsi" w:hAnsiTheme="minorHAnsi" w:cs="Arial"/>
          <w:sz w:val="22"/>
          <w:szCs w:val="22"/>
        </w:rPr>
        <w:t xml:space="preserve">6 young investigators from the abstract submissions to </w:t>
      </w:r>
      <w:r w:rsidR="00E204EA" w:rsidRPr="003F0CEB">
        <w:rPr>
          <w:rFonts w:asciiTheme="minorHAnsi" w:hAnsiTheme="minorHAnsi" w:cs="Arial"/>
          <w:sz w:val="22"/>
          <w:szCs w:val="22"/>
        </w:rPr>
        <w:t xml:space="preserve">offer travel </w:t>
      </w:r>
      <w:r w:rsidR="00295A6D">
        <w:rPr>
          <w:rFonts w:asciiTheme="minorHAnsi" w:hAnsiTheme="minorHAnsi" w:cs="Arial"/>
          <w:sz w:val="22"/>
          <w:szCs w:val="22"/>
        </w:rPr>
        <w:t xml:space="preserve">and registration </w:t>
      </w:r>
      <w:r w:rsidR="00E204EA" w:rsidRPr="003F0CEB">
        <w:rPr>
          <w:rFonts w:asciiTheme="minorHAnsi" w:hAnsiTheme="minorHAnsi" w:cs="Arial"/>
          <w:sz w:val="22"/>
          <w:szCs w:val="22"/>
        </w:rPr>
        <w:t>scholarships</w:t>
      </w:r>
      <w:r w:rsidRPr="003F0CEB">
        <w:rPr>
          <w:rFonts w:asciiTheme="minorHAnsi" w:hAnsiTheme="minorHAnsi" w:cs="Arial"/>
          <w:sz w:val="22"/>
          <w:szCs w:val="22"/>
        </w:rPr>
        <w:t>.</w:t>
      </w:r>
      <w:r w:rsidR="00A2343A" w:rsidRPr="003F0CEB">
        <w:rPr>
          <w:rFonts w:asciiTheme="minorHAnsi" w:hAnsiTheme="minorHAnsi" w:cs="Arial"/>
          <w:sz w:val="22"/>
          <w:szCs w:val="22"/>
        </w:rPr>
        <w:t xml:space="preserve"> </w:t>
      </w:r>
      <w:r w:rsidR="001105F0" w:rsidRPr="003F0CEB">
        <w:rPr>
          <w:rFonts w:asciiTheme="minorHAnsi" w:hAnsiTheme="minorHAnsi" w:cs="Arial"/>
          <w:sz w:val="22"/>
          <w:szCs w:val="22"/>
        </w:rPr>
        <w:t>FARA will sponsor</w:t>
      </w:r>
      <w:r w:rsidR="00A2343A" w:rsidRPr="003F0CEB">
        <w:rPr>
          <w:rFonts w:asciiTheme="minorHAnsi" w:hAnsiTheme="minorHAnsi" w:cs="Arial"/>
          <w:sz w:val="22"/>
          <w:szCs w:val="22"/>
        </w:rPr>
        <w:t xml:space="preserve"> the</w:t>
      </w:r>
      <w:r w:rsidR="001105F0" w:rsidRPr="003F0CEB">
        <w:rPr>
          <w:rFonts w:asciiTheme="minorHAnsi" w:hAnsiTheme="minorHAnsi" w:cs="Arial"/>
          <w:sz w:val="22"/>
          <w:szCs w:val="22"/>
        </w:rPr>
        <w:t xml:space="preserve"> young</w:t>
      </w:r>
      <w:r w:rsidRPr="003F0CEB">
        <w:rPr>
          <w:rFonts w:asciiTheme="minorHAnsi" w:hAnsiTheme="minorHAnsi" w:cs="Arial"/>
          <w:sz w:val="22"/>
          <w:szCs w:val="22"/>
        </w:rPr>
        <w:t xml:space="preserve"> investigators </w:t>
      </w:r>
      <w:r w:rsidR="00A2343A" w:rsidRPr="003F0CEB">
        <w:rPr>
          <w:rFonts w:asciiTheme="minorHAnsi" w:hAnsiTheme="minorHAnsi" w:cs="Arial"/>
          <w:sz w:val="22"/>
          <w:szCs w:val="22"/>
        </w:rPr>
        <w:t xml:space="preserve">chosen to present </w:t>
      </w:r>
      <w:r w:rsidRPr="003F0CEB">
        <w:rPr>
          <w:rFonts w:asciiTheme="minorHAnsi" w:hAnsiTheme="minorHAnsi" w:cs="Arial"/>
          <w:sz w:val="22"/>
          <w:szCs w:val="22"/>
        </w:rPr>
        <w:t>and pay for travel expenses. You are also invited and encouraged to participate in Ride Ataxia Philly</w:t>
      </w:r>
      <w:r w:rsidR="00CA6224" w:rsidRPr="003F0CEB">
        <w:rPr>
          <w:rFonts w:asciiTheme="minorHAnsi" w:hAnsiTheme="minorHAnsi" w:cs="Arial"/>
          <w:sz w:val="22"/>
          <w:szCs w:val="22"/>
        </w:rPr>
        <w:t xml:space="preserve">, a cycling fundraiser for all abilities to benefit FARA, </w:t>
      </w:r>
      <w:r w:rsidRPr="003F0CEB">
        <w:rPr>
          <w:rFonts w:asciiTheme="minorHAnsi" w:hAnsiTheme="minorHAnsi" w:cs="Arial"/>
          <w:sz w:val="22"/>
          <w:szCs w:val="22"/>
        </w:rPr>
        <w:t>held on Sunday, October 12</w:t>
      </w:r>
      <w:r w:rsidR="00CA6224" w:rsidRPr="003F0CEB">
        <w:rPr>
          <w:rFonts w:asciiTheme="minorHAnsi" w:hAnsiTheme="minorHAnsi" w:cs="Arial"/>
          <w:sz w:val="22"/>
          <w:szCs w:val="22"/>
        </w:rPr>
        <w:t>, in Blue Bell, PA</w:t>
      </w:r>
      <w:r w:rsidR="00CD0075" w:rsidRPr="003F0CEB">
        <w:rPr>
          <w:rFonts w:asciiTheme="minorHAnsi" w:hAnsiTheme="minorHAnsi" w:cs="Arial"/>
          <w:sz w:val="22"/>
          <w:szCs w:val="22"/>
        </w:rPr>
        <w:t xml:space="preserve"> – www.rideataxia.org/philly</w:t>
      </w:r>
    </w:p>
    <w:p w:rsidR="00760591" w:rsidRPr="003F0CEB" w:rsidRDefault="00760591">
      <w:pPr>
        <w:tabs>
          <w:tab w:val="left" w:pos="1440"/>
        </w:tabs>
        <w:spacing w:line="240" w:lineRule="exact"/>
        <w:rPr>
          <w:rFonts w:asciiTheme="minorHAnsi" w:hAnsiTheme="minorHAnsi" w:cs="Arial"/>
          <w:sz w:val="22"/>
          <w:szCs w:val="22"/>
        </w:rPr>
      </w:pPr>
    </w:p>
    <w:p w:rsidR="00EE6AAB" w:rsidRPr="003F0CEB" w:rsidRDefault="00EE6AAB">
      <w:pPr>
        <w:tabs>
          <w:tab w:val="left" w:pos="1440"/>
        </w:tabs>
        <w:spacing w:line="240" w:lineRule="exact"/>
        <w:rPr>
          <w:rFonts w:asciiTheme="minorHAnsi" w:hAnsiTheme="minorHAnsi" w:cs="Arial"/>
          <w:sz w:val="22"/>
          <w:szCs w:val="22"/>
        </w:rPr>
      </w:pPr>
      <w:r w:rsidRPr="003F0CEB">
        <w:rPr>
          <w:rFonts w:asciiTheme="minorHAnsi" w:hAnsiTheme="minorHAnsi" w:cs="Arial"/>
          <w:sz w:val="22"/>
          <w:szCs w:val="22"/>
        </w:rPr>
        <w:t xml:space="preserve">Multiple abstracts </w:t>
      </w:r>
      <w:r w:rsidR="00553418" w:rsidRPr="003F0CEB">
        <w:rPr>
          <w:rFonts w:asciiTheme="minorHAnsi" w:hAnsiTheme="minorHAnsi" w:cs="Arial"/>
          <w:sz w:val="22"/>
          <w:szCs w:val="22"/>
        </w:rPr>
        <w:t xml:space="preserve">of direct relevance to FA basic, translational or clinical research </w:t>
      </w:r>
      <w:r w:rsidRPr="003F0CEB">
        <w:rPr>
          <w:rFonts w:asciiTheme="minorHAnsi" w:hAnsiTheme="minorHAnsi" w:cs="Arial"/>
          <w:sz w:val="22"/>
          <w:szCs w:val="22"/>
        </w:rPr>
        <w:t>can be submitted by the same presenting author</w:t>
      </w:r>
      <w:r w:rsidR="00553418" w:rsidRPr="003F0CEB">
        <w:rPr>
          <w:rFonts w:asciiTheme="minorHAnsi" w:hAnsiTheme="minorHAnsi" w:cs="Arial"/>
          <w:sz w:val="22"/>
          <w:szCs w:val="22"/>
        </w:rPr>
        <w:t xml:space="preserve"> / young investigator. </w:t>
      </w:r>
    </w:p>
    <w:p w:rsidR="00963629" w:rsidRPr="003F0CEB" w:rsidRDefault="00963629">
      <w:pPr>
        <w:tabs>
          <w:tab w:val="left" w:pos="1440"/>
        </w:tabs>
        <w:spacing w:line="240" w:lineRule="exact"/>
        <w:rPr>
          <w:rFonts w:asciiTheme="minorHAnsi" w:hAnsiTheme="minorHAnsi" w:cs="Arial"/>
          <w:sz w:val="22"/>
          <w:szCs w:val="22"/>
        </w:rPr>
      </w:pPr>
    </w:p>
    <w:p w:rsidR="004A0257" w:rsidRPr="003F0CEB" w:rsidRDefault="004A0257">
      <w:pPr>
        <w:tabs>
          <w:tab w:val="left" w:pos="1440"/>
        </w:tabs>
        <w:spacing w:line="240" w:lineRule="exact"/>
        <w:rPr>
          <w:rFonts w:asciiTheme="minorHAnsi" w:hAnsiTheme="minorHAnsi" w:cs="Arial"/>
          <w:sz w:val="22"/>
          <w:szCs w:val="22"/>
        </w:rPr>
      </w:pPr>
      <w:r w:rsidRPr="003F0CEB">
        <w:rPr>
          <w:rFonts w:asciiTheme="minorHAnsi" w:hAnsiTheme="minorHAnsi" w:cs="Arial"/>
          <w:sz w:val="22"/>
          <w:szCs w:val="22"/>
        </w:rPr>
        <w:t xml:space="preserve">Submit to Jennifer Farmer at </w:t>
      </w:r>
      <w:hyperlink r:id="rId4" w:history="1">
        <w:r w:rsidR="006E2218" w:rsidRPr="003F0CEB">
          <w:rPr>
            <w:rStyle w:val="Hyperlink"/>
            <w:rFonts w:asciiTheme="minorHAnsi" w:hAnsiTheme="minorHAnsi" w:cs="Arial"/>
            <w:sz w:val="22"/>
            <w:szCs w:val="22"/>
          </w:rPr>
          <w:t>jen.farmer@curefa.org</w:t>
        </w:r>
      </w:hyperlink>
      <w:r w:rsidR="006E2218" w:rsidRPr="003F0CEB">
        <w:rPr>
          <w:rFonts w:asciiTheme="minorHAnsi" w:hAnsiTheme="minorHAnsi" w:cs="Arial"/>
          <w:sz w:val="22"/>
          <w:szCs w:val="22"/>
        </w:rPr>
        <w:t xml:space="preserve"> </w:t>
      </w:r>
      <w:r w:rsidRPr="003F0CEB">
        <w:rPr>
          <w:rFonts w:asciiTheme="minorHAnsi" w:hAnsiTheme="minorHAnsi" w:cs="Arial"/>
          <w:sz w:val="22"/>
          <w:szCs w:val="22"/>
        </w:rPr>
        <w:t xml:space="preserve">by </w:t>
      </w:r>
      <w:r w:rsidR="006E2218" w:rsidRPr="003F0CEB">
        <w:rPr>
          <w:rFonts w:asciiTheme="minorHAnsi" w:hAnsiTheme="minorHAnsi" w:cs="Arial"/>
          <w:b/>
          <w:bCs/>
          <w:sz w:val="22"/>
          <w:szCs w:val="22"/>
        </w:rPr>
        <w:t>Thursday, July</w:t>
      </w:r>
      <w:r w:rsidR="008A2CBB" w:rsidRPr="003F0CEB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6E2218" w:rsidRPr="003F0CEB">
        <w:rPr>
          <w:rFonts w:asciiTheme="minorHAnsi" w:hAnsiTheme="minorHAnsi" w:cs="Arial"/>
          <w:b/>
          <w:bCs/>
          <w:sz w:val="22"/>
          <w:szCs w:val="22"/>
        </w:rPr>
        <w:t>31, 2014</w:t>
      </w:r>
      <w:r w:rsidRPr="003F0CEB">
        <w:rPr>
          <w:rFonts w:asciiTheme="minorHAnsi" w:hAnsiTheme="minorHAnsi" w:cs="Arial"/>
          <w:sz w:val="22"/>
          <w:szCs w:val="22"/>
        </w:rPr>
        <w:t>.</w:t>
      </w:r>
    </w:p>
    <w:p w:rsidR="004A0257" w:rsidRPr="003F0CEB" w:rsidRDefault="004A0257">
      <w:pPr>
        <w:tabs>
          <w:tab w:val="left" w:pos="1440"/>
        </w:tabs>
        <w:spacing w:line="240" w:lineRule="exact"/>
        <w:rPr>
          <w:rFonts w:asciiTheme="minorHAnsi" w:hAnsiTheme="minorHAnsi" w:cs="Arial"/>
          <w:sz w:val="22"/>
          <w:szCs w:val="22"/>
        </w:rPr>
      </w:pPr>
    </w:p>
    <w:p w:rsidR="004A0257" w:rsidRPr="003F0CEB" w:rsidRDefault="004A0257">
      <w:pPr>
        <w:tabs>
          <w:tab w:val="left" w:pos="1440"/>
        </w:tabs>
        <w:spacing w:line="240" w:lineRule="exact"/>
        <w:rPr>
          <w:rFonts w:asciiTheme="minorHAnsi" w:hAnsiTheme="minorHAnsi" w:cs="Arial"/>
          <w:sz w:val="22"/>
          <w:szCs w:val="22"/>
        </w:rPr>
      </w:pPr>
      <w:r w:rsidRPr="003F0CEB">
        <w:rPr>
          <w:rFonts w:asciiTheme="minorHAnsi" w:hAnsiTheme="minorHAnsi" w:cs="Arial"/>
          <w:sz w:val="22"/>
          <w:szCs w:val="22"/>
          <w:highlight w:val="yellow"/>
        </w:rPr>
        <w:t>Title:</w:t>
      </w:r>
    </w:p>
    <w:p w:rsidR="004A0257" w:rsidRPr="003F0CEB" w:rsidRDefault="004A0257">
      <w:pPr>
        <w:tabs>
          <w:tab w:val="left" w:pos="1440"/>
        </w:tabs>
        <w:spacing w:line="240" w:lineRule="exact"/>
        <w:rPr>
          <w:rFonts w:asciiTheme="minorHAnsi" w:hAnsiTheme="minorHAnsi" w:cs="Arial"/>
          <w:sz w:val="22"/>
          <w:szCs w:val="22"/>
        </w:rPr>
      </w:pPr>
    </w:p>
    <w:p w:rsidR="004A0257" w:rsidRPr="003F0CEB" w:rsidRDefault="004A0257">
      <w:pPr>
        <w:tabs>
          <w:tab w:val="left" w:pos="1440"/>
        </w:tabs>
        <w:spacing w:line="240" w:lineRule="exact"/>
        <w:rPr>
          <w:rFonts w:asciiTheme="minorHAnsi" w:hAnsiTheme="minorHAnsi" w:cs="Arial"/>
          <w:sz w:val="22"/>
          <w:szCs w:val="22"/>
        </w:rPr>
      </w:pPr>
      <w:r w:rsidRPr="003F0CEB">
        <w:rPr>
          <w:rFonts w:asciiTheme="minorHAnsi" w:hAnsiTheme="minorHAnsi" w:cs="Arial"/>
          <w:sz w:val="22"/>
          <w:szCs w:val="22"/>
          <w:highlight w:val="yellow"/>
        </w:rPr>
        <w:t>Authors:</w:t>
      </w:r>
    </w:p>
    <w:p w:rsidR="008A2CBB" w:rsidRPr="003F0CEB" w:rsidRDefault="008A2CBB">
      <w:pPr>
        <w:tabs>
          <w:tab w:val="left" w:pos="1440"/>
        </w:tabs>
        <w:spacing w:line="240" w:lineRule="exact"/>
        <w:rPr>
          <w:rFonts w:asciiTheme="minorHAnsi" w:hAnsiTheme="minorHAnsi" w:cs="Arial"/>
          <w:sz w:val="22"/>
          <w:szCs w:val="22"/>
        </w:rPr>
      </w:pPr>
    </w:p>
    <w:p w:rsidR="008A2CBB" w:rsidRPr="003F0CEB" w:rsidRDefault="001105F0">
      <w:pPr>
        <w:tabs>
          <w:tab w:val="left" w:pos="1440"/>
        </w:tabs>
        <w:spacing w:line="240" w:lineRule="exact"/>
        <w:rPr>
          <w:rFonts w:asciiTheme="minorHAnsi" w:hAnsiTheme="minorHAnsi" w:cs="Arial"/>
          <w:sz w:val="22"/>
          <w:szCs w:val="22"/>
        </w:rPr>
      </w:pPr>
      <w:r w:rsidRPr="003F0CEB">
        <w:rPr>
          <w:rFonts w:asciiTheme="minorHAnsi" w:hAnsiTheme="minorHAnsi" w:cs="Arial"/>
          <w:bCs/>
          <w:noProof/>
          <w:sz w:val="22"/>
          <w:szCs w:val="22"/>
        </w:rPr>
        <w:t>Presenting author is (</w:t>
      </w:r>
      <w:r w:rsidR="003F0CEB" w:rsidRPr="003F0CEB">
        <w:rPr>
          <w:rFonts w:asciiTheme="minorHAnsi" w:hAnsiTheme="minorHAnsi" w:cs="Arial"/>
          <w:bCs/>
          <w:noProof/>
          <w:sz w:val="22"/>
          <w:szCs w:val="22"/>
        </w:rPr>
        <w:t>select</w:t>
      </w:r>
      <w:r w:rsidRPr="003F0CEB">
        <w:rPr>
          <w:rFonts w:asciiTheme="minorHAnsi" w:hAnsiTheme="minorHAnsi" w:cs="Arial"/>
          <w:bCs/>
          <w:noProof/>
          <w:sz w:val="22"/>
          <w:szCs w:val="22"/>
        </w:rPr>
        <w:t xml:space="preserve"> one): graduate/</w:t>
      </w:r>
      <w:r w:rsidR="008A2CBB" w:rsidRPr="003F0CEB">
        <w:rPr>
          <w:rFonts w:asciiTheme="minorHAnsi" w:hAnsiTheme="minorHAnsi" w:cs="Arial"/>
          <w:bCs/>
          <w:noProof/>
          <w:sz w:val="22"/>
          <w:szCs w:val="22"/>
        </w:rPr>
        <w:t>medical student or post-doctoral fellow</w:t>
      </w:r>
    </w:p>
    <w:p w:rsidR="004A0257" w:rsidRPr="003F0CEB" w:rsidRDefault="004A0257">
      <w:pPr>
        <w:tabs>
          <w:tab w:val="left" w:pos="1440"/>
        </w:tabs>
        <w:spacing w:line="240" w:lineRule="exact"/>
        <w:rPr>
          <w:rFonts w:asciiTheme="minorHAnsi" w:hAnsiTheme="minorHAnsi" w:cs="Arial"/>
          <w:sz w:val="22"/>
          <w:szCs w:val="22"/>
        </w:rPr>
      </w:pPr>
    </w:p>
    <w:p w:rsidR="004A0257" w:rsidRPr="003F0CEB" w:rsidRDefault="004A0257">
      <w:pPr>
        <w:tabs>
          <w:tab w:val="left" w:pos="1440"/>
        </w:tabs>
        <w:spacing w:line="240" w:lineRule="exact"/>
        <w:rPr>
          <w:rFonts w:asciiTheme="minorHAnsi" w:hAnsiTheme="minorHAnsi" w:cs="Arial"/>
          <w:sz w:val="22"/>
          <w:szCs w:val="22"/>
        </w:rPr>
      </w:pPr>
      <w:r w:rsidRPr="003F0CEB">
        <w:rPr>
          <w:rFonts w:asciiTheme="minorHAnsi" w:hAnsiTheme="minorHAnsi" w:cs="Arial"/>
          <w:sz w:val="22"/>
          <w:szCs w:val="22"/>
          <w:highlight w:val="yellow"/>
        </w:rPr>
        <w:t>Institutions:</w:t>
      </w:r>
    </w:p>
    <w:p w:rsidR="004A0257" w:rsidRPr="003F0CEB" w:rsidRDefault="004A0257">
      <w:pPr>
        <w:tabs>
          <w:tab w:val="left" w:pos="1440"/>
        </w:tabs>
        <w:spacing w:line="240" w:lineRule="exact"/>
        <w:rPr>
          <w:rFonts w:asciiTheme="minorHAnsi" w:hAnsiTheme="minorHAnsi" w:cs="Arial"/>
          <w:sz w:val="22"/>
          <w:szCs w:val="22"/>
        </w:rPr>
      </w:pPr>
    </w:p>
    <w:p w:rsidR="004A0257" w:rsidRDefault="004A0257">
      <w:pPr>
        <w:tabs>
          <w:tab w:val="left" w:pos="1440"/>
        </w:tabs>
        <w:spacing w:line="240" w:lineRule="exact"/>
        <w:rPr>
          <w:rFonts w:asciiTheme="minorHAnsi" w:hAnsiTheme="minorHAnsi" w:cs="Arial"/>
          <w:sz w:val="22"/>
          <w:szCs w:val="22"/>
        </w:rPr>
      </w:pPr>
      <w:r w:rsidRPr="003F0CEB">
        <w:rPr>
          <w:rFonts w:asciiTheme="minorHAnsi" w:hAnsiTheme="minorHAnsi" w:cs="Arial"/>
          <w:sz w:val="22"/>
          <w:szCs w:val="22"/>
          <w:highlight w:val="yellow"/>
        </w:rPr>
        <w:t>Corresponding author email address:</w:t>
      </w:r>
    </w:p>
    <w:p w:rsidR="003F0CEB" w:rsidRDefault="003F0CEB">
      <w:pPr>
        <w:tabs>
          <w:tab w:val="left" w:pos="1440"/>
        </w:tabs>
        <w:spacing w:line="240" w:lineRule="exact"/>
        <w:rPr>
          <w:rFonts w:asciiTheme="minorHAnsi" w:hAnsiTheme="minorHAnsi" w:cs="Arial"/>
          <w:sz w:val="22"/>
          <w:szCs w:val="22"/>
        </w:rPr>
      </w:pPr>
    </w:p>
    <w:p w:rsidR="003F0CEB" w:rsidRPr="003F0CEB" w:rsidRDefault="003F0CEB">
      <w:pPr>
        <w:tabs>
          <w:tab w:val="left" w:pos="1440"/>
        </w:tabs>
        <w:spacing w:line="240" w:lineRule="exact"/>
        <w:rPr>
          <w:rFonts w:asciiTheme="minorHAnsi" w:hAnsiTheme="minorHAnsi" w:cs="Arial"/>
          <w:noProof/>
          <w:sz w:val="22"/>
          <w:szCs w:val="22"/>
        </w:rPr>
      </w:pPr>
      <w:bookmarkStart w:id="0" w:name="_GoBack"/>
      <w:r w:rsidRPr="003F0CEB">
        <w:rPr>
          <w:rFonts w:asciiTheme="minorHAnsi" w:hAnsiTheme="minorHAnsi" w:cs="Arial"/>
          <w:sz w:val="22"/>
          <w:szCs w:val="22"/>
          <w:highlight w:val="yellow"/>
        </w:rPr>
        <w:t>Statement of interest:</w:t>
      </w:r>
      <w:bookmarkEnd w:id="0"/>
      <w:r>
        <w:rPr>
          <w:rFonts w:asciiTheme="minorHAnsi" w:hAnsiTheme="minorHAnsi" w:cs="Arial"/>
          <w:sz w:val="22"/>
          <w:szCs w:val="22"/>
        </w:rPr>
        <w:t xml:space="preserve"> Please provide a few sentences describing why you would like to attend this symposium and what you hope to gain from the experience.</w:t>
      </w:r>
    </w:p>
    <w:p w:rsidR="004A0257" w:rsidRPr="003F0CEB" w:rsidRDefault="004A0257">
      <w:pPr>
        <w:rPr>
          <w:rFonts w:asciiTheme="minorHAnsi" w:hAnsiTheme="minorHAnsi" w:cs="Arial"/>
          <w:sz w:val="22"/>
          <w:szCs w:val="22"/>
        </w:rPr>
      </w:pPr>
    </w:p>
    <w:p w:rsidR="004A0257" w:rsidRPr="003F0CEB" w:rsidRDefault="004A0257">
      <w:pPr>
        <w:rPr>
          <w:rFonts w:asciiTheme="minorHAnsi" w:hAnsiTheme="minorHAnsi" w:cs="Arial"/>
          <w:sz w:val="22"/>
          <w:szCs w:val="22"/>
        </w:rPr>
      </w:pPr>
      <w:r w:rsidRPr="003F0CEB">
        <w:rPr>
          <w:rFonts w:asciiTheme="minorHAnsi" w:hAnsiTheme="minorHAnsi" w:cs="Arial"/>
          <w:sz w:val="22"/>
          <w:szCs w:val="22"/>
          <w:highlight w:val="yellow"/>
        </w:rPr>
        <w:t xml:space="preserve">Please select </w:t>
      </w:r>
      <w:r w:rsidR="002E7435" w:rsidRPr="003F0CEB">
        <w:rPr>
          <w:rFonts w:asciiTheme="minorHAnsi" w:hAnsiTheme="minorHAnsi" w:cs="Arial"/>
          <w:sz w:val="22"/>
          <w:szCs w:val="22"/>
          <w:highlight w:val="yellow"/>
        </w:rPr>
        <w:t>topic</w:t>
      </w:r>
      <w:r w:rsidRPr="003F0CEB">
        <w:rPr>
          <w:rFonts w:asciiTheme="minorHAnsi" w:hAnsiTheme="minorHAnsi" w:cs="Arial"/>
          <w:sz w:val="22"/>
          <w:szCs w:val="22"/>
          <w:highlight w:val="yellow"/>
        </w:rPr>
        <w:t>:</w:t>
      </w:r>
    </w:p>
    <w:p w:rsidR="008A2CBB" w:rsidRPr="003F0CEB" w:rsidRDefault="004A0257" w:rsidP="008A2CBB">
      <w:pPr>
        <w:tabs>
          <w:tab w:val="left" w:pos="1440"/>
        </w:tabs>
        <w:spacing w:line="240" w:lineRule="exact"/>
        <w:ind w:left="360"/>
        <w:rPr>
          <w:rFonts w:asciiTheme="minorHAnsi" w:hAnsiTheme="minorHAnsi" w:cs="Arial"/>
          <w:bCs/>
          <w:noProof/>
          <w:sz w:val="22"/>
          <w:szCs w:val="22"/>
        </w:rPr>
      </w:pPr>
      <w:r w:rsidRPr="003F0CEB">
        <w:rPr>
          <w:rFonts w:asciiTheme="minorHAnsi" w:hAnsiTheme="minorHAnsi" w:cs="Arial"/>
          <w:bCs/>
          <w:noProof/>
          <w:sz w:val="22"/>
          <w:szCs w:val="22"/>
        </w:rPr>
        <w:t>□</w:t>
      </w:r>
      <w:r w:rsidR="008A2CBB" w:rsidRPr="003F0CEB">
        <w:rPr>
          <w:rFonts w:asciiTheme="minorHAnsi" w:hAnsiTheme="minorHAnsi" w:cs="Arial"/>
          <w:bCs/>
          <w:noProof/>
          <w:sz w:val="22"/>
          <w:szCs w:val="22"/>
        </w:rPr>
        <w:t>Biomarkers, Functional Measures &amp; Clinical Design</w:t>
      </w:r>
      <w:r w:rsidRPr="003F0CEB">
        <w:rPr>
          <w:rFonts w:asciiTheme="minorHAnsi" w:hAnsiTheme="minorHAnsi" w:cs="Arial"/>
          <w:bCs/>
          <w:noProof/>
          <w:sz w:val="22"/>
          <w:szCs w:val="22"/>
        </w:rPr>
        <w:tab/>
        <w:t>□</w:t>
      </w:r>
      <w:r w:rsidR="008A2CBB" w:rsidRPr="003F0CEB">
        <w:rPr>
          <w:rFonts w:asciiTheme="minorHAnsi" w:hAnsiTheme="minorHAnsi" w:cs="Arial"/>
          <w:bCs/>
          <w:noProof/>
          <w:sz w:val="22"/>
          <w:szCs w:val="22"/>
        </w:rPr>
        <w:t>Frataxin Function</w:t>
      </w:r>
    </w:p>
    <w:p w:rsidR="008A2CBB" w:rsidRPr="003F0CEB" w:rsidRDefault="004A0257" w:rsidP="008A2CBB">
      <w:pPr>
        <w:tabs>
          <w:tab w:val="left" w:pos="1440"/>
        </w:tabs>
        <w:spacing w:line="240" w:lineRule="exact"/>
        <w:ind w:left="360"/>
        <w:rPr>
          <w:rFonts w:asciiTheme="minorHAnsi" w:hAnsiTheme="minorHAnsi" w:cs="Arial"/>
          <w:bCs/>
          <w:noProof/>
          <w:sz w:val="22"/>
          <w:szCs w:val="22"/>
        </w:rPr>
      </w:pPr>
      <w:r w:rsidRPr="003F0CEB">
        <w:rPr>
          <w:rFonts w:asciiTheme="minorHAnsi" w:hAnsiTheme="minorHAnsi" w:cs="Arial"/>
          <w:bCs/>
          <w:noProof/>
          <w:sz w:val="22"/>
          <w:szCs w:val="22"/>
        </w:rPr>
        <w:t>□</w:t>
      </w:r>
      <w:r w:rsidR="008A2CBB" w:rsidRPr="003F0CEB">
        <w:rPr>
          <w:rFonts w:asciiTheme="minorHAnsi" w:hAnsiTheme="minorHAnsi" w:cs="Arial"/>
          <w:bCs/>
          <w:noProof/>
          <w:sz w:val="22"/>
          <w:szCs w:val="22"/>
        </w:rPr>
        <w:t>Clinical  Trials</w:t>
      </w:r>
      <w:r w:rsidRPr="003F0CEB">
        <w:rPr>
          <w:rFonts w:asciiTheme="minorHAnsi" w:hAnsiTheme="minorHAnsi" w:cs="Arial"/>
          <w:bCs/>
          <w:noProof/>
          <w:sz w:val="22"/>
          <w:szCs w:val="22"/>
        </w:rPr>
        <w:tab/>
      </w:r>
      <w:r w:rsidRPr="003F0CEB">
        <w:rPr>
          <w:rFonts w:asciiTheme="minorHAnsi" w:hAnsiTheme="minorHAnsi" w:cs="Arial"/>
          <w:bCs/>
          <w:noProof/>
          <w:sz w:val="22"/>
          <w:szCs w:val="22"/>
        </w:rPr>
        <w:tab/>
      </w:r>
      <w:r w:rsidRPr="003F0CEB">
        <w:rPr>
          <w:rFonts w:asciiTheme="minorHAnsi" w:hAnsiTheme="minorHAnsi" w:cs="Arial"/>
          <w:bCs/>
          <w:noProof/>
          <w:sz w:val="22"/>
          <w:szCs w:val="22"/>
        </w:rPr>
        <w:tab/>
      </w:r>
      <w:r w:rsidRPr="003F0CEB">
        <w:rPr>
          <w:rFonts w:asciiTheme="minorHAnsi" w:hAnsiTheme="minorHAnsi" w:cs="Arial"/>
          <w:bCs/>
          <w:noProof/>
          <w:sz w:val="22"/>
          <w:szCs w:val="22"/>
        </w:rPr>
        <w:tab/>
      </w:r>
      <w:r w:rsidR="008A2CBB" w:rsidRPr="003F0CEB">
        <w:rPr>
          <w:rFonts w:asciiTheme="minorHAnsi" w:hAnsiTheme="minorHAnsi" w:cs="Arial"/>
          <w:bCs/>
          <w:noProof/>
          <w:sz w:val="22"/>
          <w:szCs w:val="22"/>
        </w:rPr>
        <w:tab/>
      </w:r>
      <w:r w:rsidR="008A2CBB" w:rsidRPr="003F0CEB">
        <w:rPr>
          <w:rFonts w:asciiTheme="minorHAnsi" w:hAnsiTheme="minorHAnsi" w:cs="Arial"/>
          <w:bCs/>
          <w:noProof/>
          <w:sz w:val="22"/>
          <w:szCs w:val="22"/>
        </w:rPr>
        <w:tab/>
      </w:r>
      <w:r w:rsidRPr="003F0CEB">
        <w:rPr>
          <w:rFonts w:asciiTheme="minorHAnsi" w:hAnsiTheme="minorHAnsi" w:cs="Arial"/>
          <w:bCs/>
          <w:noProof/>
          <w:sz w:val="22"/>
          <w:szCs w:val="22"/>
        </w:rPr>
        <w:t>□</w:t>
      </w:r>
      <w:r w:rsidR="008A2CBB" w:rsidRPr="003F0CEB">
        <w:rPr>
          <w:rFonts w:asciiTheme="minorHAnsi" w:hAnsiTheme="minorHAnsi" w:cs="Arial"/>
          <w:bCs/>
          <w:noProof/>
          <w:sz w:val="22"/>
          <w:szCs w:val="22"/>
        </w:rPr>
        <w:t>Pathways impacted in FA</w:t>
      </w:r>
    </w:p>
    <w:p w:rsidR="008A2CBB" w:rsidRPr="003F0CEB" w:rsidRDefault="004A0257" w:rsidP="008A2CBB">
      <w:pPr>
        <w:tabs>
          <w:tab w:val="left" w:pos="1440"/>
        </w:tabs>
        <w:spacing w:line="240" w:lineRule="exact"/>
        <w:ind w:left="360"/>
        <w:rPr>
          <w:rFonts w:asciiTheme="minorHAnsi" w:hAnsiTheme="minorHAnsi" w:cs="Arial"/>
          <w:noProof/>
          <w:sz w:val="22"/>
          <w:szCs w:val="22"/>
        </w:rPr>
      </w:pPr>
      <w:r w:rsidRPr="003F0CEB">
        <w:rPr>
          <w:rFonts w:asciiTheme="minorHAnsi" w:hAnsiTheme="minorHAnsi" w:cs="Arial"/>
          <w:bCs/>
          <w:noProof/>
          <w:sz w:val="22"/>
          <w:szCs w:val="22"/>
        </w:rPr>
        <w:t>□</w:t>
      </w:r>
      <w:r w:rsidR="008A2CBB" w:rsidRPr="003F0CEB">
        <w:rPr>
          <w:rFonts w:asciiTheme="minorHAnsi" w:hAnsiTheme="minorHAnsi" w:cs="Arial"/>
          <w:bCs/>
          <w:noProof/>
          <w:sz w:val="22"/>
          <w:szCs w:val="22"/>
        </w:rPr>
        <w:t>Drug Discovery &amp; Development</w:t>
      </w:r>
      <w:r w:rsidRPr="003F0CEB">
        <w:rPr>
          <w:rFonts w:asciiTheme="minorHAnsi" w:hAnsiTheme="minorHAnsi" w:cs="Arial"/>
          <w:bCs/>
          <w:noProof/>
          <w:sz w:val="22"/>
          <w:szCs w:val="22"/>
        </w:rPr>
        <w:tab/>
      </w:r>
      <w:r w:rsidR="008A2CBB" w:rsidRPr="003F0CEB">
        <w:rPr>
          <w:rFonts w:asciiTheme="minorHAnsi" w:hAnsiTheme="minorHAnsi" w:cs="Arial"/>
          <w:bCs/>
          <w:noProof/>
          <w:sz w:val="22"/>
          <w:szCs w:val="22"/>
        </w:rPr>
        <w:tab/>
      </w:r>
      <w:r w:rsidR="008A2CBB" w:rsidRPr="003F0CEB">
        <w:rPr>
          <w:rFonts w:asciiTheme="minorHAnsi" w:hAnsiTheme="minorHAnsi" w:cs="Arial"/>
          <w:bCs/>
          <w:noProof/>
          <w:sz w:val="22"/>
          <w:szCs w:val="22"/>
        </w:rPr>
        <w:tab/>
      </w:r>
      <w:r w:rsidR="008A2CBB" w:rsidRPr="003F0CEB">
        <w:rPr>
          <w:rFonts w:asciiTheme="minorHAnsi" w:hAnsiTheme="minorHAnsi" w:cs="Arial"/>
          <w:bCs/>
          <w:noProof/>
          <w:sz w:val="22"/>
          <w:szCs w:val="22"/>
        </w:rPr>
        <w:tab/>
        <w:t>□</w:t>
      </w:r>
      <w:r w:rsidR="008A2CBB" w:rsidRPr="003F0CEB">
        <w:rPr>
          <w:rFonts w:asciiTheme="minorHAnsi" w:hAnsiTheme="minorHAnsi" w:cs="Arial"/>
          <w:noProof/>
          <w:sz w:val="22"/>
          <w:szCs w:val="22"/>
        </w:rPr>
        <w:t>Genetics, epigenetics &amp; regulation</w:t>
      </w:r>
    </w:p>
    <w:p w:rsidR="008A2CBB" w:rsidRPr="003F0CEB" w:rsidRDefault="008A2CBB" w:rsidP="008A2CBB">
      <w:pPr>
        <w:tabs>
          <w:tab w:val="left" w:pos="1440"/>
        </w:tabs>
        <w:spacing w:line="240" w:lineRule="exact"/>
        <w:ind w:left="360"/>
        <w:rPr>
          <w:rFonts w:asciiTheme="minorHAnsi" w:hAnsiTheme="minorHAnsi" w:cs="Arial"/>
          <w:noProof/>
          <w:sz w:val="22"/>
          <w:szCs w:val="22"/>
        </w:rPr>
      </w:pPr>
      <w:r w:rsidRPr="003F0CEB">
        <w:rPr>
          <w:rFonts w:asciiTheme="minorHAnsi" w:hAnsiTheme="minorHAnsi" w:cs="Arial"/>
          <w:bCs/>
          <w:noProof/>
          <w:sz w:val="22"/>
          <w:szCs w:val="22"/>
        </w:rPr>
        <w:t>□Models of FA ( animals, lower organisms &amp; cells)</w:t>
      </w:r>
      <w:r w:rsidRPr="003F0CEB">
        <w:rPr>
          <w:rFonts w:asciiTheme="minorHAnsi" w:hAnsiTheme="minorHAnsi" w:cs="Arial"/>
          <w:bCs/>
          <w:sz w:val="22"/>
          <w:szCs w:val="22"/>
        </w:rPr>
        <w:tab/>
      </w:r>
      <w:r w:rsidR="006E2218" w:rsidRPr="003F0CEB">
        <w:rPr>
          <w:rFonts w:asciiTheme="minorHAnsi" w:hAnsiTheme="minorHAnsi" w:cs="Arial"/>
          <w:bCs/>
          <w:noProof/>
          <w:sz w:val="22"/>
          <w:szCs w:val="22"/>
        </w:rPr>
        <w:t>□</w:t>
      </w:r>
      <w:r w:rsidR="006E2218" w:rsidRPr="003F0CEB">
        <w:rPr>
          <w:rFonts w:asciiTheme="minorHAnsi" w:hAnsiTheme="minorHAnsi" w:cs="Arial"/>
          <w:noProof/>
          <w:sz w:val="22"/>
          <w:szCs w:val="22"/>
        </w:rPr>
        <w:t>Other __________________________________</w:t>
      </w:r>
    </w:p>
    <w:p w:rsidR="004A0257" w:rsidRPr="003F0CEB" w:rsidRDefault="004A0257" w:rsidP="008A2CBB">
      <w:pPr>
        <w:tabs>
          <w:tab w:val="left" w:pos="1440"/>
        </w:tabs>
        <w:spacing w:line="240" w:lineRule="exact"/>
        <w:ind w:left="360"/>
        <w:rPr>
          <w:rFonts w:asciiTheme="minorHAnsi" w:hAnsiTheme="minorHAnsi" w:cs="Arial"/>
          <w:noProof/>
          <w:sz w:val="22"/>
          <w:szCs w:val="22"/>
        </w:rPr>
      </w:pPr>
      <w:r w:rsidRPr="003F0CEB">
        <w:rPr>
          <w:rFonts w:asciiTheme="minorHAnsi" w:hAnsiTheme="minorHAnsi" w:cs="Arial"/>
          <w:bCs/>
          <w:noProof/>
          <w:sz w:val="22"/>
          <w:szCs w:val="22"/>
        </w:rPr>
        <w:t>□</w:t>
      </w:r>
      <w:r w:rsidR="008A2CBB" w:rsidRPr="003F0CEB">
        <w:rPr>
          <w:rFonts w:asciiTheme="minorHAnsi" w:hAnsiTheme="minorHAnsi" w:cs="Arial"/>
          <w:bCs/>
          <w:noProof/>
          <w:sz w:val="22"/>
          <w:szCs w:val="22"/>
        </w:rPr>
        <w:t>Clinical Discovery and Impact (specifically related to clinical care - research or clinical case reports, pathology)</w:t>
      </w:r>
    </w:p>
    <w:p w:rsidR="004A0257" w:rsidRPr="003F0CEB" w:rsidRDefault="004A0257">
      <w:pPr>
        <w:tabs>
          <w:tab w:val="left" w:pos="1440"/>
        </w:tabs>
        <w:spacing w:line="240" w:lineRule="exact"/>
        <w:rPr>
          <w:rFonts w:asciiTheme="minorHAnsi" w:hAnsiTheme="minorHAnsi" w:cs="Arial"/>
          <w:noProof/>
          <w:sz w:val="22"/>
          <w:szCs w:val="22"/>
        </w:rPr>
      </w:pPr>
    </w:p>
    <w:p w:rsidR="004A0257" w:rsidRPr="003F0CEB" w:rsidRDefault="006E2218">
      <w:pPr>
        <w:tabs>
          <w:tab w:val="left" w:pos="1440"/>
        </w:tabs>
        <w:spacing w:line="240" w:lineRule="exact"/>
        <w:rPr>
          <w:rFonts w:asciiTheme="minorHAnsi" w:hAnsiTheme="minorHAnsi" w:cs="Arial"/>
          <w:noProof/>
          <w:sz w:val="22"/>
          <w:szCs w:val="22"/>
        </w:rPr>
      </w:pPr>
      <w:r w:rsidRPr="003F0CEB">
        <w:rPr>
          <w:rFonts w:asciiTheme="minorHAnsi" w:hAnsiTheme="minorHAnsi" w:cs="Arial"/>
          <w:noProof/>
          <w:sz w:val="22"/>
          <w:szCs w:val="22"/>
          <w:highlight w:val="yellow"/>
        </w:rPr>
        <w:t xml:space="preserve">Scientific </w:t>
      </w:r>
      <w:r w:rsidR="004A0257" w:rsidRPr="003F0CEB">
        <w:rPr>
          <w:rFonts w:asciiTheme="minorHAnsi" w:hAnsiTheme="minorHAnsi" w:cs="Arial"/>
          <w:noProof/>
          <w:sz w:val="22"/>
          <w:szCs w:val="22"/>
          <w:highlight w:val="yellow"/>
        </w:rPr>
        <w:t>Abstract:</w:t>
      </w:r>
      <w:r w:rsidR="008A2CBB" w:rsidRPr="003F0CEB">
        <w:rPr>
          <w:rFonts w:asciiTheme="minorHAnsi" w:hAnsiTheme="minorHAnsi" w:cs="Arial"/>
          <w:noProof/>
          <w:sz w:val="22"/>
          <w:szCs w:val="22"/>
        </w:rPr>
        <w:t xml:space="preserve"> 300 word maximum</w:t>
      </w:r>
    </w:p>
    <w:p w:rsidR="006E2218" w:rsidRPr="003F0CEB" w:rsidRDefault="006E2218">
      <w:pPr>
        <w:tabs>
          <w:tab w:val="left" w:pos="1440"/>
        </w:tabs>
        <w:spacing w:line="240" w:lineRule="exact"/>
        <w:rPr>
          <w:rFonts w:asciiTheme="minorHAnsi" w:hAnsiTheme="minorHAnsi" w:cs="Arial"/>
          <w:noProof/>
          <w:sz w:val="22"/>
          <w:szCs w:val="22"/>
        </w:rPr>
      </w:pPr>
    </w:p>
    <w:p w:rsidR="008A2CBB" w:rsidRPr="003F0CEB" w:rsidRDefault="008A2CBB">
      <w:pPr>
        <w:tabs>
          <w:tab w:val="left" w:pos="1440"/>
        </w:tabs>
        <w:spacing w:line="240" w:lineRule="exact"/>
        <w:rPr>
          <w:rFonts w:asciiTheme="minorHAnsi" w:hAnsiTheme="minorHAnsi" w:cs="Arial"/>
          <w:noProof/>
          <w:sz w:val="22"/>
          <w:szCs w:val="22"/>
        </w:rPr>
      </w:pPr>
      <w:r w:rsidRPr="003F0CEB">
        <w:rPr>
          <w:rFonts w:asciiTheme="minorHAnsi" w:hAnsiTheme="minorHAnsi" w:cs="Arial"/>
          <w:noProof/>
          <w:sz w:val="22"/>
          <w:szCs w:val="22"/>
        </w:rPr>
        <w:t>Background/Hypothesis: (Do not include general background information on FA. Project specific background only.)</w:t>
      </w:r>
    </w:p>
    <w:p w:rsidR="008A2CBB" w:rsidRPr="003F0CEB" w:rsidRDefault="008A2CBB">
      <w:pPr>
        <w:tabs>
          <w:tab w:val="left" w:pos="1440"/>
        </w:tabs>
        <w:spacing w:line="240" w:lineRule="exact"/>
        <w:rPr>
          <w:rFonts w:asciiTheme="minorHAnsi" w:hAnsiTheme="minorHAnsi" w:cs="Arial"/>
          <w:noProof/>
          <w:sz w:val="22"/>
          <w:szCs w:val="22"/>
        </w:rPr>
      </w:pPr>
    </w:p>
    <w:p w:rsidR="008A2CBB" w:rsidRPr="003F0CEB" w:rsidRDefault="008A2CBB">
      <w:pPr>
        <w:tabs>
          <w:tab w:val="left" w:pos="1440"/>
        </w:tabs>
        <w:spacing w:line="240" w:lineRule="exact"/>
        <w:rPr>
          <w:rFonts w:asciiTheme="minorHAnsi" w:hAnsiTheme="minorHAnsi" w:cs="Arial"/>
          <w:noProof/>
          <w:sz w:val="22"/>
          <w:szCs w:val="22"/>
        </w:rPr>
      </w:pPr>
      <w:r w:rsidRPr="003F0CEB">
        <w:rPr>
          <w:rFonts w:asciiTheme="minorHAnsi" w:hAnsiTheme="minorHAnsi" w:cs="Arial"/>
          <w:noProof/>
          <w:sz w:val="22"/>
          <w:szCs w:val="22"/>
        </w:rPr>
        <w:t>Methods:</w:t>
      </w:r>
    </w:p>
    <w:p w:rsidR="008A2CBB" w:rsidRPr="003F0CEB" w:rsidRDefault="008A2CBB">
      <w:pPr>
        <w:tabs>
          <w:tab w:val="left" w:pos="1440"/>
        </w:tabs>
        <w:spacing w:line="240" w:lineRule="exact"/>
        <w:rPr>
          <w:rFonts w:asciiTheme="minorHAnsi" w:hAnsiTheme="minorHAnsi" w:cs="Arial"/>
          <w:noProof/>
          <w:sz w:val="22"/>
          <w:szCs w:val="22"/>
        </w:rPr>
      </w:pPr>
    </w:p>
    <w:p w:rsidR="008A2CBB" w:rsidRPr="003F0CEB" w:rsidRDefault="008A2CBB">
      <w:pPr>
        <w:tabs>
          <w:tab w:val="left" w:pos="1440"/>
        </w:tabs>
        <w:spacing w:line="240" w:lineRule="exact"/>
        <w:rPr>
          <w:rFonts w:asciiTheme="minorHAnsi" w:hAnsiTheme="minorHAnsi" w:cs="Arial"/>
          <w:noProof/>
          <w:sz w:val="22"/>
          <w:szCs w:val="22"/>
        </w:rPr>
      </w:pPr>
      <w:r w:rsidRPr="003F0CEB">
        <w:rPr>
          <w:rFonts w:asciiTheme="minorHAnsi" w:hAnsiTheme="minorHAnsi" w:cs="Arial"/>
          <w:noProof/>
          <w:sz w:val="22"/>
          <w:szCs w:val="22"/>
        </w:rPr>
        <w:t>Results: (Be specific</w:t>
      </w:r>
      <w:r w:rsidR="00963629" w:rsidRPr="003F0CEB">
        <w:rPr>
          <w:rFonts w:asciiTheme="minorHAnsi" w:hAnsiTheme="minorHAnsi" w:cs="Arial"/>
          <w:noProof/>
          <w:sz w:val="22"/>
          <w:szCs w:val="22"/>
        </w:rPr>
        <w:t xml:space="preserve">; any abstracts stating </w:t>
      </w:r>
      <w:r w:rsidR="0078478C" w:rsidRPr="003F0CEB">
        <w:rPr>
          <w:rFonts w:asciiTheme="minorHAnsi" w:hAnsiTheme="minorHAnsi" w:cs="Arial"/>
          <w:noProof/>
          <w:sz w:val="22"/>
          <w:szCs w:val="22"/>
        </w:rPr>
        <w:t>“</w:t>
      </w:r>
      <w:r w:rsidR="00963629" w:rsidRPr="003F0CEB">
        <w:rPr>
          <w:rFonts w:asciiTheme="minorHAnsi" w:hAnsiTheme="minorHAnsi" w:cs="Arial"/>
          <w:noProof/>
          <w:sz w:val="22"/>
          <w:szCs w:val="22"/>
        </w:rPr>
        <w:t>results will be presented</w:t>
      </w:r>
      <w:r w:rsidR="0078478C" w:rsidRPr="003F0CEB">
        <w:rPr>
          <w:rFonts w:asciiTheme="minorHAnsi" w:hAnsiTheme="minorHAnsi" w:cs="Arial"/>
          <w:noProof/>
          <w:sz w:val="22"/>
          <w:szCs w:val="22"/>
        </w:rPr>
        <w:t>”</w:t>
      </w:r>
      <w:r w:rsidR="00963629" w:rsidRPr="003F0CEB">
        <w:rPr>
          <w:rFonts w:asciiTheme="minorHAnsi" w:hAnsiTheme="minorHAnsi" w:cs="Arial"/>
          <w:noProof/>
          <w:sz w:val="22"/>
          <w:szCs w:val="22"/>
        </w:rPr>
        <w:t xml:space="preserve"> will not be selected.)</w:t>
      </w:r>
    </w:p>
    <w:p w:rsidR="00963629" w:rsidRPr="003F0CEB" w:rsidRDefault="00963629">
      <w:pPr>
        <w:tabs>
          <w:tab w:val="left" w:pos="1440"/>
        </w:tabs>
        <w:spacing w:line="240" w:lineRule="exact"/>
        <w:rPr>
          <w:rFonts w:asciiTheme="minorHAnsi" w:hAnsiTheme="minorHAnsi" w:cs="Arial"/>
          <w:noProof/>
          <w:sz w:val="22"/>
          <w:szCs w:val="22"/>
        </w:rPr>
      </w:pPr>
    </w:p>
    <w:p w:rsidR="00963629" w:rsidRPr="003F0CEB" w:rsidRDefault="00963629">
      <w:pPr>
        <w:tabs>
          <w:tab w:val="left" w:pos="1440"/>
        </w:tabs>
        <w:spacing w:line="240" w:lineRule="exact"/>
        <w:rPr>
          <w:rFonts w:asciiTheme="minorHAnsi" w:hAnsiTheme="minorHAnsi" w:cs="Arial"/>
          <w:sz w:val="22"/>
          <w:szCs w:val="22"/>
        </w:rPr>
      </w:pPr>
      <w:r w:rsidRPr="003F0CEB">
        <w:rPr>
          <w:rFonts w:asciiTheme="minorHAnsi" w:hAnsiTheme="minorHAnsi" w:cs="Arial"/>
          <w:noProof/>
          <w:sz w:val="22"/>
          <w:szCs w:val="22"/>
        </w:rPr>
        <w:t>Conclusions:</w:t>
      </w:r>
    </w:p>
    <w:p w:rsidR="004A0257" w:rsidRPr="003F0CEB" w:rsidRDefault="004A0257">
      <w:pPr>
        <w:rPr>
          <w:rFonts w:asciiTheme="minorHAnsi" w:hAnsiTheme="minorHAnsi"/>
          <w:sz w:val="22"/>
          <w:szCs w:val="22"/>
        </w:rPr>
      </w:pPr>
    </w:p>
    <w:p w:rsidR="0078478C" w:rsidRPr="003F0CEB" w:rsidRDefault="0078478C" w:rsidP="0078478C">
      <w:pPr>
        <w:tabs>
          <w:tab w:val="left" w:pos="1440"/>
        </w:tabs>
        <w:spacing w:line="240" w:lineRule="exact"/>
        <w:rPr>
          <w:rFonts w:asciiTheme="minorHAnsi" w:hAnsiTheme="minorHAnsi" w:cs="Arial"/>
          <w:noProof/>
          <w:sz w:val="22"/>
          <w:szCs w:val="22"/>
        </w:rPr>
      </w:pPr>
      <w:r w:rsidRPr="003F0CEB">
        <w:rPr>
          <w:rFonts w:asciiTheme="minorHAnsi" w:hAnsiTheme="minorHAnsi" w:cs="Arial"/>
          <w:noProof/>
          <w:sz w:val="22"/>
          <w:szCs w:val="22"/>
          <w:highlight w:val="yellow"/>
        </w:rPr>
        <w:t>Lay Abstract:</w:t>
      </w:r>
      <w:r w:rsidRPr="003F0CEB">
        <w:rPr>
          <w:rFonts w:asciiTheme="minorHAnsi" w:hAnsiTheme="minorHAnsi" w:cs="Arial"/>
          <w:noProof/>
          <w:sz w:val="22"/>
          <w:szCs w:val="22"/>
        </w:rPr>
        <w:t xml:space="preserve"> 300 word maximum</w:t>
      </w:r>
    </w:p>
    <w:p w:rsidR="0078478C" w:rsidRPr="003F0CEB" w:rsidRDefault="003F0CEB" w:rsidP="0078478C">
      <w:pPr>
        <w:tabs>
          <w:tab w:val="left" w:pos="1440"/>
        </w:tabs>
        <w:spacing w:line="240" w:lineRule="exact"/>
        <w:rPr>
          <w:rFonts w:asciiTheme="minorHAnsi" w:hAnsiTheme="minorHAnsi" w:cs="Arial"/>
          <w:noProof/>
          <w:sz w:val="22"/>
          <w:szCs w:val="22"/>
        </w:rPr>
      </w:pPr>
      <w:r w:rsidRPr="003F0CEB">
        <w:rPr>
          <w:rFonts w:asciiTheme="minorHAnsi" w:hAnsiTheme="minorHAnsi" w:cs="Arial"/>
          <w:noProof/>
          <w:sz w:val="22"/>
          <w:szCs w:val="22"/>
        </w:rPr>
        <w:t>A</w:t>
      </w:r>
      <w:r w:rsidR="0078478C" w:rsidRPr="003F0CEB">
        <w:rPr>
          <w:rFonts w:asciiTheme="minorHAnsi" w:hAnsiTheme="minorHAnsi" w:cs="Arial"/>
          <w:noProof/>
          <w:sz w:val="22"/>
          <w:szCs w:val="22"/>
        </w:rPr>
        <w:t xml:space="preserve">n overview of your research and results with a focus on the significance in relation to </w:t>
      </w:r>
      <w:r w:rsidRPr="003F0CEB">
        <w:rPr>
          <w:rFonts w:asciiTheme="minorHAnsi" w:hAnsiTheme="minorHAnsi" w:cs="Arial"/>
          <w:noProof/>
          <w:sz w:val="22"/>
          <w:szCs w:val="22"/>
        </w:rPr>
        <w:t>topics</w:t>
      </w:r>
      <w:r w:rsidR="0078478C" w:rsidRPr="003F0CEB">
        <w:rPr>
          <w:rFonts w:asciiTheme="minorHAnsi" w:hAnsiTheme="minorHAnsi" w:cs="Arial"/>
          <w:noProof/>
          <w:sz w:val="22"/>
          <w:szCs w:val="22"/>
        </w:rPr>
        <w:t xml:space="preserve"> that patient families most care about, e.g., understanding the disease, </w:t>
      </w:r>
      <w:r w:rsidRPr="003F0CEB">
        <w:rPr>
          <w:rFonts w:asciiTheme="minorHAnsi" w:hAnsiTheme="minorHAnsi" w:cs="Arial"/>
          <w:noProof/>
          <w:sz w:val="22"/>
          <w:szCs w:val="22"/>
        </w:rPr>
        <w:t xml:space="preserve">drug discovery, </w:t>
      </w:r>
      <w:r w:rsidR="0078478C" w:rsidRPr="003F0CEB">
        <w:rPr>
          <w:rFonts w:asciiTheme="minorHAnsi" w:hAnsiTheme="minorHAnsi" w:cs="Arial"/>
          <w:noProof/>
          <w:sz w:val="22"/>
          <w:szCs w:val="22"/>
        </w:rPr>
        <w:t>development &amp; advancement of treatments, etc.</w:t>
      </w:r>
    </w:p>
    <w:p w:rsidR="0078478C" w:rsidRDefault="0078478C"/>
    <w:sectPr w:rsidR="0078478C" w:rsidSect="00DB07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drawingGridHorizontalSpacing w:val="120"/>
  <w:displayHorizontalDrawingGridEvery w:val="2"/>
  <w:noPunctuationKerning/>
  <w:characterSpacingControl w:val="doNotCompress"/>
  <w:compat/>
  <w:rsids>
    <w:rsidRoot w:val="00103905"/>
    <w:rsid w:val="000F3F72"/>
    <w:rsid w:val="00103905"/>
    <w:rsid w:val="001105F0"/>
    <w:rsid w:val="00112458"/>
    <w:rsid w:val="00295A6D"/>
    <w:rsid w:val="002D0866"/>
    <w:rsid w:val="002D7BBF"/>
    <w:rsid w:val="002E7435"/>
    <w:rsid w:val="003F0CEB"/>
    <w:rsid w:val="003F22B8"/>
    <w:rsid w:val="004A0257"/>
    <w:rsid w:val="00553418"/>
    <w:rsid w:val="00631C1C"/>
    <w:rsid w:val="00642170"/>
    <w:rsid w:val="006E2218"/>
    <w:rsid w:val="0072196D"/>
    <w:rsid w:val="00760591"/>
    <w:rsid w:val="0078478C"/>
    <w:rsid w:val="008A2CBB"/>
    <w:rsid w:val="00963629"/>
    <w:rsid w:val="009743EC"/>
    <w:rsid w:val="00A2343A"/>
    <w:rsid w:val="00A54E20"/>
    <w:rsid w:val="00AA62DC"/>
    <w:rsid w:val="00BC1451"/>
    <w:rsid w:val="00CA6224"/>
    <w:rsid w:val="00CD0075"/>
    <w:rsid w:val="00CE2451"/>
    <w:rsid w:val="00DB0756"/>
    <w:rsid w:val="00E204EA"/>
    <w:rsid w:val="00E61894"/>
    <w:rsid w:val="00E63AF7"/>
    <w:rsid w:val="00EE6AAB"/>
    <w:rsid w:val="00F70964"/>
    <w:rsid w:val="00FC1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3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9743E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45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458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1245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245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245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45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2458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45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458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1245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245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245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45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2458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n.farmer@curef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3rd International FA Scientific Meeting</vt:lpstr>
    </vt:vector>
  </TitlesOfParts>
  <Company>Microsoft</Company>
  <LinksUpToDate>false</LinksUpToDate>
  <CharactersWithSpaces>2885</CharactersWithSpaces>
  <SharedDoc>false</SharedDoc>
  <HLinks>
    <vt:vector size="6" baseType="variant">
      <vt:variant>
        <vt:i4>3014740</vt:i4>
      </vt:variant>
      <vt:variant>
        <vt:i4>0</vt:i4>
      </vt:variant>
      <vt:variant>
        <vt:i4>0</vt:i4>
      </vt:variant>
      <vt:variant>
        <vt:i4>5</vt:i4>
      </vt:variant>
      <vt:variant>
        <vt:lpwstr>mailto:jen.farmer@curefa.org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3rd International FA Scientific Meeting</dc:title>
  <dc:creator>Alan Farmer</dc:creator>
  <cp:lastModifiedBy>Jen</cp:lastModifiedBy>
  <cp:revision>2</cp:revision>
  <dcterms:created xsi:type="dcterms:W3CDTF">2014-07-01T14:43:00Z</dcterms:created>
  <dcterms:modified xsi:type="dcterms:W3CDTF">2014-07-01T14:43:00Z</dcterms:modified>
</cp:coreProperties>
</file>